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09947" w14:textId="77777777" w:rsidR="00AF6308" w:rsidRPr="00142BB7" w:rsidRDefault="00AF6308" w:rsidP="00AF6308">
      <w:pPr>
        <w:rPr>
          <w:sz w:val="20"/>
        </w:rPr>
      </w:pPr>
      <w:r w:rsidRPr="00142BB7">
        <w:rPr>
          <w:sz w:val="20"/>
        </w:rPr>
        <w:t>Minutes</w:t>
      </w:r>
    </w:p>
    <w:p w14:paraId="39E51734" w14:textId="2A6E9462" w:rsidR="00AF6308" w:rsidRPr="00641EBE" w:rsidRDefault="00E01A74" w:rsidP="00AF6308">
      <w:pPr>
        <w:pStyle w:val="Title"/>
        <w:pBdr>
          <w:bottom w:val="single" w:sz="4" w:space="4" w:color="auto"/>
        </w:pBdr>
        <w:rPr>
          <w:rFonts w:ascii="Calibri" w:hAnsi="Calibri"/>
          <w:color w:val="auto"/>
          <w:sz w:val="22"/>
          <w:szCs w:val="22"/>
        </w:rPr>
      </w:pPr>
      <w:r>
        <w:rPr>
          <w:rFonts w:ascii="Calibri" w:hAnsi="Calibri"/>
          <w:color w:val="auto"/>
          <w:sz w:val="20"/>
          <w:szCs w:val="22"/>
        </w:rPr>
        <w:t>May 13</w:t>
      </w:r>
      <w:r w:rsidR="00BF042C" w:rsidRPr="00641EBE">
        <w:rPr>
          <w:rFonts w:ascii="Calibri" w:hAnsi="Calibri"/>
          <w:color w:val="auto"/>
          <w:sz w:val="22"/>
          <w:szCs w:val="22"/>
        </w:rPr>
        <w:t>, 2016</w:t>
      </w:r>
    </w:p>
    <w:p w14:paraId="24B7FAA3" w14:textId="26105591" w:rsidR="00AF6308" w:rsidRPr="00641EBE" w:rsidRDefault="00AF6308" w:rsidP="009164E3">
      <w:pPr>
        <w:ind w:left="1440" w:hanging="1440"/>
      </w:pPr>
      <w:r w:rsidRPr="00641EBE">
        <w:t>Present:</w:t>
      </w:r>
      <w:r w:rsidRPr="00641EBE">
        <w:tab/>
      </w:r>
    </w:p>
    <w:p w14:paraId="41170366" w14:textId="6A56FC0C" w:rsidR="00AF6308" w:rsidRPr="00641EBE" w:rsidRDefault="00AF6308" w:rsidP="00AF6308">
      <w:pPr>
        <w:ind w:left="1440" w:hanging="1440"/>
      </w:pPr>
      <w:r w:rsidRPr="00641EBE">
        <w:t>Not Present:</w:t>
      </w:r>
      <w:r w:rsidRPr="00641EBE">
        <w:tab/>
      </w:r>
    </w:p>
    <w:p w14:paraId="2AEA4522" w14:textId="6F3F4C17" w:rsidR="00AF6308" w:rsidRDefault="00AF6308" w:rsidP="00AF6308">
      <w:r w:rsidRPr="00641EBE">
        <w:t>Guests:</w:t>
      </w:r>
      <w:r w:rsidRPr="00641EBE">
        <w:tab/>
      </w:r>
      <w:r w:rsidRPr="00641EBE">
        <w:tab/>
      </w:r>
    </w:p>
    <w:p w14:paraId="786B0476" w14:textId="77777777" w:rsidR="00AF6308" w:rsidRDefault="00AF6308" w:rsidP="00AF6308">
      <w:pPr>
        <w:rPr>
          <w:sz w:val="20"/>
        </w:rPr>
      </w:pPr>
    </w:p>
    <w:p w14:paraId="3C971E46" w14:textId="77777777" w:rsidR="00AF6308" w:rsidRDefault="00AF6308" w:rsidP="00AF6308">
      <w:pPr>
        <w:rPr>
          <w:sz w:val="20"/>
        </w:rPr>
      </w:pPr>
    </w:p>
    <w:p w14:paraId="0C714391" w14:textId="77777777" w:rsidR="00AF6308" w:rsidRDefault="00AF6308" w:rsidP="00AF6308">
      <w:pPr>
        <w:numPr>
          <w:ilvl w:val="0"/>
          <w:numId w:val="1"/>
        </w:numPr>
        <w:rPr>
          <w:sz w:val="20"/>
        </w:rPr>
      </w:pPr>
      <w:r w:rsidRPr="00AB6456">
        <w:rPr>
          <w:sz w:val="20"/>
        </w:rPr>
        <w:t xml:space="preserve">Overview from last week- </w:t>
      </w:r>
    </w:p>
    <w:p w14:paraId="7039C6DF" w14:textId="77777777" w:rsidR="00AF6308" w:rsidRPr="000A4B1E" w:rsidRDefault="00AF6308" w:rsidP="00AF6308">
      <w:pPr>
        <w:numPr>
          <w:ilvl w:val="1"/>
          <w:numId w:val="1"/>
        </w:numPr>
        <w:rPr>
          <w:sz w:val="20"/>
        </w:rPr>
      </w:pPr>
      <w:r>
        <w:rPr>
          <w:sz w:val="20"/>
        </w:rPr>
        <w:t>Introductions</w:t>
      </w:r>
    </w:p>
    <w:p w14:paraId="738F57DD" w14:textId="77777777" w:rsidR="00AF6308" w:rsidRDefault="00AF6308" w:rsidP="00AF6308">
      <w:pPr>
        <w:numPr>
          <w:ilvl w:val="0"/>
          <w:numId w:val="1"/>
        </w:numPr>
        <w:rPr>
          <w:sz w:val="20"/>
        </w:rPr>
      </w:pPr>
      <w:r>
        <w:rPr>
          <w:sz w:val="20"/>
        </w:rPr>
        <w:t>College Council Feedback</w:t>
      </w:r>
    </w:p>
    <w:p w14:paraId="01AEAAC0" w14:textId="1472EE4E" w:rsidR="004673B5" w:rsidRPr="00E01A74" w:rsidRDefault="00E01A74" w:rsidP="00E01A74">
      <w:pPr>
        <w:ind w:left="1440"/>
        <w:rPr>
          <w:i/>
          <w:sz w:val="20"/>
        </w:rPr>
      </w:pPr>
      <w:r>
        <w:rPr>
          <w:i/>
          <w:sz w:val="20"/>
        </w:rPr>
        <w:t>None</w:t>
      </w:r>
    </w:p>
    <w:p w14:paraId="4B338CBB" w14:textId="77777777" w:rsidR="00017046" w:rsidRDefault="005450C9" w:rsidP="00017046">
      <w:pPr>
        <w:numPr>
          <w:ilvl w:val="0"/>
          <w:numId w:val="1"/>
        </w:numPr>
        <w:rPr>
          <w:sz w:val="20"/>
        </w:rPr>
      </w:pPr>
      <w:r>
        <w:rPr>
          <w:sz w:val="20"/>
        </w:rPr>
        <w:t>Review Items</w:t>
      </w:r>
    </w:p>
    <w:p w14:paraId="43798F56" w14:textId="2228DC4C" w:rsidR="00E7326F" w:rsidRDefault="00E01A74" w:rsidP="006D6012">
      <w:pPr>
        <w:numPr>
          <w:ilvl w:val="1"/>
          <w:numId w:val="3"/>
        </w:numPr>
        <w:rPr>
          <w:sz w:val="20"/>
        </w:rPr>
      </w:pPr>
      <w:r>
        <w:rPr>
          <w:sz w:val="20"/>
        </w:rPr>
        <w:t>Ability to Benefit- Nora Brodnicki</w:t>
      </w:r>
    </w:p>
    <w:p w14:paraId="2D6CDA32" w14:textId="34FDE629" w:rsidR="004A7CF1" w:rsidRDefault="004A7CF1" w:rsidP="004A7CF1">
      <w:pPr>
        <w:numPr>
          <w:ilvl w:val="2"/>
          <w:numId w:val="3"/>
        </w:numPr>
        <w:rPr>
          <w:sz w:val="20"/>
        </w:rPr>
      </w:pPr>
      <w:r>
        <w:rPr>
          <w:sz w:val="20"/>
        </w:rPr>
        <w:t>Used in ESL and basic Skills to deal with students who are outside the academic policy</w:t>
      </w:r>
    </w:p>
    <w:p w14:paraId="1D5A871B" w14:textId="0E58352E" w:rsidR="004A7CF1" w:rsidRDefault="004A7CF1" w:rsidP="004A7CF1">
      <w:pPr>
        <w:numPr>
          <w:ilvl w:val="2"/>
          <w:numId w:val="3"/>
        </w:numPr>
        <w:rPr>
          <w:sz w:val="20"/>
        </w:rPr>
      </w:pPr>
      <w:r>
        <w:rPr>
          <w:sz w:val="20"/>
        </w:rPr>
        <w:t>Changing name to Educational Progress</w:t>
      </w:r>
    </w:p>
    <w:p w14:paraId="6742C88F" w14:textId="7DBC90EE" w:rsidR="004A7CF1" w:rsidRDefault="004A7CF1" w:rsidP="004A7CF1">
      <w:pPr>
        <w:numPr>
          <w:ilvl w:val="2"/>
          <w:numId w:val="3"/>
        </w:numPr>
        <w:rPr>
          <w:sz w:val="20"/>
        </w:rPr>
      </w:pPr>
      <w:r>
        <w:rPr>
          <w:sz w:val="20"/>
        </w:rPr>
        <w:t>Ability to Benefit was not appropriate for this standard</w:t>
      </w:r>
      <w:r w:rsidR="00917128">
        <w:rPr>
          <w:sz w:val="20"/>
        </w:rPr>
        <w:t xml:space="preserve"> since that terminology refers to a financial aid process</w:t>
      </w:r>
    </w:p>
    <w:p w14:paraId="2B0B52D6" w14:textId="6D6B099E" w:rsidR="004A7CF1" w:rsidRDefault="004A7CF1" w:rsidP="004A7CF1">
      <w:pPr>
        <w:numPr>
          <w:ilvl w:val="2"/>
          <w:numId w:val="3"/>
        </w:numPr>
        <w:rPr>
          <w:sz w:val="20"/>
        </w:rPr>
      </w:pPr>
      <w:r>
        <w:rPr>
          <w:sz w:val="20"/>
        </w:rPr>
        <w:t>Finding a way to help students succeed when it looks like they might not be successful</w:t>
      </w:r>
    </w:p>
    <w:p w14:paraId="0AFB8005" w14:textId="4AA2CFE3" w:rsidR="004A7CF1" w:rsidRDefault="004A7CF1" w:rsidP="004A7CF1">
      <w:pPr>
        <w:numPr>
          <w:ilvl w:val="2"/>
          <w:numId w:val="3"/>
        </w:numPr>
        <w:rPr>
          <w:sz w:val="20"/>
        </w:rPr>
      </w:pPr>
      <w:r>
        <w:rPr>
          <w:sz w:val="20"/>
        </w:rPr>
        <w:t>Procedures in the old standard were very vague</w:t>
      </w:r>
    </w:p>
    <w:p w14:paraId="68FCF07D" w14:textId="0F10C157" w:rsidR="004A7CF1" w:rsidRDefault="004A7CF1" w:rsidP="004A7CF1">
      <w:pPr>
        <w:numPr>
          <w:ilvl w:val="2"/>
          <w:numId w:val="3"/>
        </w:numPr>
        <w:rPr>
          <w:sz w:val="20"/>
        </w:rPr>
      </w:pPr>
      <w:r>
        <w:rPr>
          <w:sz w:val="20"/>
        </w:rPr>
        <w:t>There are students who are not covered by the academic standing policy</w:t>
      </w:r>
    </w:p>
    <w:p w14:paraId="36DB1DBE" w14:textId="21410777" w:rsidR="004A7CF1" w:rsidRDefault="004A7CF1" w:rsidP="004A7CF1">
      <w:pPr>
        <w:numPr>
          <w:ilvl w:val="3"/>
          <w:numId w:val="3"/>
        </w:numPr>
        <w:rPr>
          <w:sz w:val="20"/>
        </w:rPr>
      </w:pPr>
      <w:r>
        <w:rPr>
          <w:sz w:val="20"/>
        </w:rPr>
        <w:t>Low credit enrollment</w:t>
      </w:r>
    </w:p>
    <w:p w14:paraId="2D43E8A7" w14:textId="74C7BAFA" w:rsidR="004A7CF1" w:rsidRDefault="004A7CF1" w:rsidP="004A7CF1">
      <w:pPr>
        <w:numPr>
          <w:ilvl w:val="3"/>
          <w:numId w:val="3"/>
        </w:numPr>
        <w:rPr>
          <w:sz w:val="20"/>
        </w:rPr>
      </w:pPr>
      <w:r>
        <w:rPr>
          <w:sz w:val="20"/>
        </w:rPr>
        <w:t>Non-credit programs</w:t>
      </w:r>
    </w:p>
    <w:p w14:paraId="4BA526DD" w14:textId="0915B36E" w:rsidR="00D47FA5" w:rsidRDefault="00D47FA5" w:rsidP="004A7CF1">
      <w:pPr>
        <w:numPr>
          <w:ilvl w:val="3"/>
          <w:numId w:val="3"/>
        </w:numPr>
        <w:rPr>
          <w:sz w:val="20"/>
        </w:rPr>
      </w:pPr>
      <w:r>
        <w:rPr>
          <w:sz w:val="20"/>
        </w:rPr>
        <w:t xml:space="preserve">Means these students can never be placed on probation </w:t>
      </w:r>
    </w:p>
    <w:p w14:paraId="13FFAD1B" w14:textId="7904E3D4" w:rsidR="004A7CF1" w:rsidRDefault="00D47FA5" w:rsidP="004A7CF1">
      <w:pPr>
        <w:numPr>
          <w:ilvl w:val="2"/>
          <w:numId w:val="3"/>
        </w:numPr>
        <w:rPr>
          <w:sz w:val="20"/>
        </w:rPr>
      </w:pPr>
      <w:r>
        <w:rPr>
          <w:sz w:val="20"/>
        </w:rPr>
        <w:t>Basic structure of the previous policy is in the new procedure</w:t>
      </w:r>
    </w:p>
    <w:p w14:paraId="373F6D76" w14:textId="2ACF4C4E" w:rsidR="00D47FA5" w:rsidRDefault="007443CC" w:rsidP="004A7CF1">
      <w:pPr>
        <w:numPr>
          <w:ilvl w:val="2"/>
          <w:numId w:val="3"/>
        </w:numPr>
        <w:rPr>
          <w:sz w:val="20"/>
        </w:rPr>
      </w:pPr>
      <w:r>
        <w:rPr>
          <w:sz w:val="20"/>
        </w:rPr>
        <w:t>With this standard the student can be placed in Educational Progress Alert</w:t>
      </w:r>
      <w:r w:rsidR="00E30FFE">
        <w:rPr>
          <w:sz w:val="20"/>
        </w:rPr>
        <w:t xml:space="preserve"> for poor completion of non-credit courses or lack of progress towards outcomes</w:t>
      </w:r>
    </w:p>
    <w:p w14:paraId="4336DD29" w14:textId="6233F1D5" w:rsidR="00E30FFE" w:rsidRDefault="00E30FFE" w:rsidP="004A7CF1">
      <w:pPr>
        <w:numPr>
          <w:ilvl w:val="2"/>
          <w:numId w:val="3"/>
        </w:numPr>
        <w:rPr>
          <w:sz w:val="20"/>
        </w:rPr>
      </w:pPr>
      <w:r>
        <w:rPr>
          <w:sz w:val="20"/>
        </w:rPr>
        <w:t>In the past some families have used these courses as a “sitting” opportunity for other family members that they care for</w:t>
      </w:r>
    </w:p>
    <w:p w14:paraId="2F76EFDE" w14:textId="4610FE2F" w:rsidR="00E30FFE" w:rsidRDefault="00E30FFE" w:rsidP="00E30FFE">
      <w:pPr>
        <w:numPr>
          <w:ilvl w:val="3"/>
          <w:numId w:val="3"/>
        </w:numPr>
        <w:rPr>
          <w:sz w:val="20"/>
        </w:rPr>
      </w:pPr>
      <w:r>
        <w:rPr>
          <w:sz w:val="20"/>
        </w:rPr>
        <w:t>This standard</w:t>
      </w:r>
      <w:r w:rsidR="00917128">
        <w:rPr>
          <w:sz w:val="20"/>
        </w:rPr>
        <w:t xml:space="preserve"> was created</w:t>
      </w:r>
      <w:r>
        <w:rPr>
          <w:sz w:val="20"/>
        </w:rPr>
        <w:t xml:space="preserve"> to control such situations</w:t>
      </w:r>
    </w:p>
    <w:p w14:paraId="35E6B1D1" w14:textId="53488EA7" w:rsidR="006F00D9" w:rsidRDefault="006F00D9" w:rsidP="006F00D9">
      <w:pPr>
        <w:numPr>
          <w:ilvl w:val="2"/>
          <w:numId w:val="3"/>
        </w:numPr>
        <w:rPr>
          <w:sz w:val="20"/>
        </w:rPr>
      </w:pPr>
      <w:r>
        <w:rPr>
          <w:sz w:val="20"/>
        </w:rPr>
        <w:t xml:space="preserve">Students have three terms to prove their skills and meet progress before they are suspended from the </w:t>
      </w:r>
      <w:r w:rsidR="00D35F97">
        <w:rPr>
          <w:sz w:val="20"/>
        </w:rPr>
        <w:t>institution</w:t>
      </w:r>
    </w:p>
    <w:p w14:paraId="6782FE6F" w14:textId="78020EF3" w:rsidR="00D35F97" w:rsidRDefault="00D35F97" w:rsidP="006F00D9">
      <w:pPr>
        <w:numPr>
          <w:ilvl w:val="2"/>
          <w:numId w:val="3"/>
        </w:numPr>
        <w:rPr>
          <w:sz w:val="20"/>
        </w:rPr>
      </w:pPr>
      <w:r>
        <w:rPr>
          <w:sz w:val="20"/>
        </w:rPr>
        <w:t>If the student enrolls for 6 or more credit</w:t>
      </w:r>
      <w:r w:rsidR="00917128">
        <w:rPr>
          <w:sz w:val="20"/>
        </w:rPr>
        <w:t>s</w:t>
      </w:r>
      <w:r>
        <w:rPr>
          <w:sz w:val="20"/>
        </w:rPr>
        <w:t xml:space="preserve"> they will then be subject to the Academic Standing</w:t>
      </w:r>
      <w:r w:rsidR="00917128">
        <w:rPr>
          <w:sz w:val="20"/>
        </w:rPr>
        <w:t xml:space="preserve"> Standard</w:t>
      </w:r>
    </w:p>
    <w:p w14:paraId="4B487F13" w14:textId="373FDE96" w:rsidR="00D9276C" w:rsidRDefault="00D9276C" w:rsidP="006F00D9">
      <w:pPr>
        <w:numPr>
          <w:ilvl w:val="2"/>
          <w:numId w:val="3"/>
        </w:numPr>
        <w:rPr>
          <w:sz w:val="20"/>
        </w:rPr>
      </w:pPr>
      <w:r>
        <w:rPr>
          <w:sz w:val="20"/>
        </w:rPr>
        <w:t>Feedback</w:t>
      </w:r>
    </w:p>
    <w:p w14:paraId="471E47F9" w14:textId="1B9295B2" w:rsidR="00D35F97" w:rsidRDefault="00D35F97" w:rsidP="00D9276C">
      <w:pPr>
        <w:numPr>
          <w:ilvl w:val="3"/>
          <w:numId w:val="3"/>
        </w:numPr>
        <w:rPr>
          <w:sz w:val="20"/>
        </w:rPr>
      </w:pPr>
      <w:r>
        <w:rPr>
          <w:sz w:val="20"/>
        </w:rPr>
        <w:t>Committee should speak with the Registrar, Chris Sweet, to see what steps need to be completed on his side to track and mark these students</w:t>
      </w:r>
    </w:p>
    <w:p w14:paraId="02A69255" w14:textId="3B957B25" w:rsidR="00D9276C" w:rsidRDefault="00D9276C" w:rsidP="00D9276C">
      <w:pPr>
        <w:numPr>
          <w:ilvl w:val="3"/>
          <w:numId w:val="3"/>
        </w:numPr>
        <w:rPr>
          <w:sz w:val="20"/>
        </w:rPr>
      </w:pPr>
      <w:r>
        <w:rPr>
          <w:sz w:val="20"/>
        </w:rPr>
        <w:t>If a faculty member just reads the procedure it seems a bit confusing</w:t>
      </w:r>
    </w:p>
    <w:p w14:paraId="53D8B49B" w14:textId="590CF655" w:rsidR="00D9276C" w:rsidRDefault="00D9276C" w:rsidP="00D9276C">
      <w:pPr>
        <w:numPr>
          <w:ilvl w:val="4"/>
          <w:numId w:val="3"/>
        </w:numPr>
        <w:rPr>
          <w:sz w:val="20"/>
        </w:rPr>
      </w:pPr>
      <w:r>
        <w:rPr>
          <w:sz w:val="20"/>
        </w:rPr>
        <w:t>This mostly applies to Adult Basic Skills and ESL</w:t>
      </w:r>
    </w:p>
    <w:p w14:paraId="1997365B" w14:textId="56FF4266" w:rsidR="00D9276C" w:rsidRDefault="00D9276C" w:rsidP="00D9276C">
      <w:pPr>
        <w:numPr>
          <w:ilvl w:val="4"/>
          <w:numId w:val="3"/>
        </w:numPr>
        <w:rPr>
          <w:sz w:val="20"/>
        </w:rPr>
      </w:pPr>
      <w:r>
        <w:rPr>
          <w:sz w:val="20"/>
        </w:rPr>
        <w:t>Academic Standing will cover students in other areas because they are degree seeking</w:t>
      </w:r>
    </w:p>
    <w:p w14:paraId="2782165A" w14:textId="72B86EB2" w:rsidR="00B44426" w:rsidRDefault="00B44426" w:rsidP="00D9276C">
      <w:pPr>
        <w:numPr>
          <w:ilvl w:val="4"/>
          <w:numId w:val="3"/>
        </w:numPr>
        <w:rPr>
          <w:sz w:val="20"/>
        </w:rPr>
      </w:pPr>
      <w:r>
        <w:rPr>
          <w:sz w:val="20"/>
        </w:rPr>
        <w:t xml:space="preserve">Bill mentioned that sometimes these students end up in other </w:t>
      </w:r>
      <w:r w:rsidR="00B23ADE">
        <w:rPr>
          <w:sz w:val="20"/>
        </w:rPr>
        <w:t>courses</w:t>
      </w:r>
    </w:p>
    <w:p w14:paraId="0B27CF18" w14:textId="4FDD75A8" w:rsidR="00B23ADE" w:rsidRDefault="00917128" w:rsidP="00B23ADE">
      <w:pPr>
        <w:numPr>
          <w:ilvl w:val="5"/>
          <w:numId w:val="3"/>
        </w:numPr>
        <w:rPr>
          <w:sz w:val="20"/>
        </w:rPr>
      </w:pPr>
      <w:r>
        <w:rPr>
          <w:sz w:val="20"/>
        </w:rPr>
        <w:t xml:space="preserve">Procedure </w:t>
      </w:r>
      <w:r w:rsidR="00B23ADE">
        <w:rPr>
          <w:sz w:val="20"/>
        </w:rPr>
        <w:t>1a seems very definite</w:t>
      </w:r>
    </w:p>
    <w:p w14:paraId="287B91A2" w14:textId="016B8450" w:rsidR="00B23ADE" w:rsidRDefault="00B23ADE" w:rsidP="00B23ADE">
      <w:pPr>
        <w:numPr>
          <w:ilvl w:val="5"/>
          <w:numId w:val="3"/>
        </w:numPr>
        <w:rPr>
          <w:sz w:val="20"/>
        </w:rPr>
      </w:pPr>
      <w:r>
        <w:rPr>
          <w:sz w:val="20"/>
        </w:rPr>
        <w:t>This</w:t>
      </w:r>
      <w:r w:rsidR="00917128">
        <w:rPr>
          <w:sz w:val="20"/>
        </w:rPr>
        <w:t xml:space="preserve"> standard</w:t>
      </w:r>
      <w:r>
        <w:rPr>
          <w:sz w:val="20"/>
        </w:rPr>
        <w:t xml:space="preserve"> should be clearer</w:t>
      </w:r>
    </w:p>
    <w:p w14:paraId="2F117F6B" w14:textId="1A819430" w:rsidR="00B23ADE" w:rsidRDefault="00B23ADE" w:rsidP="00B23ADE">
      <w:pPr>
        <w:numPr>
          <w:ilvl w:val="5"/>
          <w:numId w:val="3"/>
        </w:numPr>
        <w:rPr>
          <w:sz w:val="20"/>
        </w:rPr>
      </w:pPr>
      <w:r>
        <w:rPr>
          <w:sz w:val="20"/>
        </w:rPr>
        <w:t>Maybe state</w:t>
      </w:r>
      <w:r w:rsidR="00917128">
        <w:rPr>
          <w:sz w:val="20"/>
        </w:rPr>
        <w:t xml:space="preserve"> that</w:t>
      </w:r>
      <w:r>
        <w:rPr>
          <w:sz w:val="20"/>
        </w:rPr>
        <w:t xml:space="preserve"> this is for ESL</w:t>
      </w:r>
      <w:r w:rsidR="00917128">
        <w:rPr>
          <w:sz w:val="20"/>
        </w:rPr>
        <w:t xml:space="preserve"> and Adult Basic Skills</w:t>
      </w:r>
      <w:r>
        <w:rPr>
          <w:sz w:val="20"/>
        </w:rPr>
        <w:t>?</w:t>
      </w:r>
    </w:p>
    <w:p w14:paraId="692A55F6" w14:textId="442A4D43" w:rsidR="005116E8" w:rsidRDefault="005116E8" w:rsidP="00B23ADE">
      <w:pPr>
        <w:numPr>
          <w:ilvl w:val="5"/>
          <w:numId w:val="3"/>
        </w:numPr>
        <w:rPr>
          <w:sz w:val="20"/>
        </w:rPr>
      </w:pPr>
      <w:r>
        <w:rPr>
          <w:sz w:val="20"/>
        </w:rPr>
        <w:t>This procedure (a1) should be separated in order to make more sense, or to be more clear</w:t>
      </w:r>
    </w:p>
    <w:p w14:paraId="282A0ECB" w14:textId="13FB680F" w:rsidR="002823CA" w:rsidRDefault="006B7769" w:rsidP="002823CA">
      <w:pPr>
        <w:numPr>
          <w:ilvl w:val="4"/>
          <w:numId w:val="3"/>
        </w:numPr>
        <w:rPr>
          <w:sz w:val="20"/>
        </w:rPr>
      </w:pPr>
      <w:r>
        <w:rPr>
          <w:sz w:val="20"/>
        </w:rPr>
        <w:t>The faculty member could reach out to the chair</w:t>
      </w:r>
      <w:r w:rsidR="00917128">
        <w:rPr>
          <w:sz w:val="20"/>
        </w:rPr>
        <w:t xml:space="preserve"> letting them know that there is a concern</w:t>
      </w:r>
      <w:r>
        <w:rPr>
          <w:sz w:val="20"/>
        </w:rPr>
        <w:t xml:space="preserve"> about a student</w:t>
      </w:r>
    </w:p>
    <w:p w14:paraId="306267EB" w14:textId="3454D4E8" w:rsidR="006B7769" w:rsidRDefault="006B7769" w:rsidP="006B7769">
      <w:pPr>
        <w:numPr>
          <w:ilvl w:val="5"/>
          <w:numId w:val="3"/>
        </w:numPr>
        <w:rPr>
          <w:sz w:val="20"/>
        </w:rPr>
      </w:pPr>
      <w:r>
        <w:rPr>
          <w:sz w:val="20"/>
        </w:rPr>
        <w:t>This is accurate, but is not in the current procedure or standard</w:t>
      </w:r>
    </w:p>
    <w:p w14:paraId="041BA9FC" w14:textId="5D30D06C" w:rsidR="006B7769" w:rsidRDefault="00972842" w:rsidP="006B7769">
      <w:pPr>
        <w:numPr>
          <w:ilvl w:val="5"/>
          <w:numId w:val="3"/>
        </w:numPr>
        <w:rPr>
          <w:sz w:val="20"/>
        </w:rPr>
      </w:pPr>
      <w:r>
        <w:rPr>
          <w:sz w:val="20"/>
        </w:rPr>
        <w:lastRenderedPageBreak/>
        <w:t>Make this standard less definite and more in the tone of</w:t>
      </w:r>
      <w:r w:rsidR="005A1C32">
        <w:rPr>
          <w:sz w:val="20"/>
        </w:rPr>
        <w:t xml:space="preserve"> “when you see this, what do you do?”</w:t>
      </w:r>
    </w:p>
    <w:p w14:paraId="6902B386" w14:textId="5A76C10B" w:rsidR="00A04F56" w:rsidRDefault="00A04F56" w:rsidP="006B7769">
      <w:pPr>
        <w:numPr>
          <w:ilvl w:val="5"/>
          <w:numId w:val="3"/>
        </w:numPr>
        <w:rPr>
          <w:sz w:val="20"/>
        </w:rPr>
      </w:pPr>
      <w:r>
        <w:rPr>
          <w:sz w:val="20"/>
        </w:rPr>
        <w:t>1 on the procedure should be the standard, not the procedure</w:t>
      </w:r>
    </w:p>
    <w:p w14:paraId="27AE0807" w14:textId="45993453" w:rsidR="00A04F56" w:rsidRDefault="00A04F56" w:rsidP="006B7769">
      <w:pPr>
        <w:numPr>
          <w:ilvl w:val="5"/>
          <w:numId w:val="3"/>
        </w:numPr>
        <w:rPr>
          <w:sz w:val="20"/>
        </w:rPr>
      </w:pPr>
      <w:r>
        <w:rPr>
          <w:sz w:val="20"/>
        </w:rPr>
        <w:t>The numbering system on the procedure is not consistent and should be restructured</w:t>
      </w:r>
    </w:p>
    <w:p w14:paraId="21791D22" w14:textId="6F8D1DE7" w:rsidR="00A04F56" w:rsidRDefault="00A04F56" w:rsidP="00A04F56">
      <w:pPr>
        <w:numPr>
          <w:ilvl w:val="3"/>
          <w:numId w:val="3"/>
        </w:numPr>
        <w:rPr>
          <w:sz w:val="20"/>
        </w:rPr>
      </w:pPr>
      <w:r>
        <w:rPr>
          <w:sz w:val="20"/>
        </w:rPr>
        <w:t>Next Steps</w:t>
      </w:r>
    </w:p>
    <w:p w14:paraId="3E5F780B" w14:textId="7126C31D" w:rsidR="00A04F56" w:rsidRDefault="00A04F56" w:rsidP="00A04F56">
      <w:pPr>
        <w:numPr>
          <w:ilvl w:val="4"/>
          <w:numId w:val="3"/>
        </w:numPr>
        <w:rPr>
          <w:sz w:val="20"/>
        </w:rPr>
      </w:pPr>
      <w:r>
        <w:rPr>
          <w:sz w:val="20"/>
        </w:rPr>
        <w:t>Gain input from Chris Sweet</w:t>
      </w:r>
    </w:p>
    <w:p w14:paraId="13C113F1" w14:textId="391C0FCE" w:rsidR="00A04F56" w:rsidRPr="001870F7" w:rsidRDefault="009C72E6" w:rsidP="00A04F56">
      <w:pPr>
        <w:numPr>
          <w:ilvl w:val="4"/>
          <w:numId w:val="3"/>
        </w:numPr>
        <w:rPr>
          <w:sz w:val="20"/>
        </w:rPr>
      </w:pPr>
      <w:r w:rsidRPr="001870F7">
        <w:rPr>
          <w:sz w:val="20"/>
        </w:rPr>
        <w:t>Sub-committee is to re-format and will submit to Dru for College Council</w:t>
      </w:r>
    </w:p>
    <w:p w14:paraId="32F2A822" w14:textId="6671813C" w:rsidR="00E01A74" w:rsidRDefault="00E01A74" w:rsidP="006D6012">
      <w:pPr>
        <w:numPr>
          <w:ilvl w:val="1"/>
          <w:numId w:val="3"/>
        </w:numPr>
        <w:rPr>
          <w:sz w:val="20"/>
        </w:rPr>
      </w:pPr>
      <w:r>
        <w:rPr>
          <w:sz w:val="20"/>
        </w:rPr>
        <w:t>Registration T</w:t>
      </w:r>
      <w:r w:rsidR="00EC2C16">
        <w:rPr>
          <w:sz w:val="20"/>
        </w:rPr>
        <w:t>ranscript Restrictions- Nora Bro</w:t>
      </w:r>
      <w:r>
        <w:rPr>
          <w:sz w:val="20"/>
        </w:rPr>
        <w:t>dnicki</w:t>
      </w:r>
    </w:p>
    <w:p w14:paraId="792AC706" w14:textId="418598D2" w:rsidR="008B031C" w:rsidRDefault="008B031C" w:rsidP="008B031C">
      <w:pPr>
        <w:numPr>
          <w:ilvl w:val="2"/>
          <w:numId w:val="3"/>
        </w:numPr>
        <w:rPr>
          <w:sz w:val="20"/>
        </w:rPr>
      </w:pPr>
      <w:r>
        <w:rPr>
          <w:sz w:val="20"/>
        </w:rPr>
        <w:t>Made adjustments based on previous ISP feedback</w:t>
      </w:r>
    </w:p>
    <w:p w14:paraId="258384AD" w14:textId="07A51A7C" w:rsidR="008B031C" w:rsidRDefault="008B031C" w:rsidP="008B031C">
      <w:pPr>
        <w:numPr>
          <w:ilvl w:val="2"/>
          <w:numId w:val="3"/>
        </w:numPr>
        <w:rPr>
          <w:sz w:val="20"/>
        </w:rPr>
      </w:pPr>
      <w:r>
        <w:rPr>
          <w:sz w:val="20"/>
        </w:rPr>
        <w:t>Most adjustments were made to the procedure</w:t>
      </w:r>
    </w:p>
    <w:p w14:paraId="4682D517" w14:textId="68933F74" w:rsidR="002A4491" w:rsidRDefault="002A4491" w:rsidP="008B031C">
      <w:pPr>
        <w:numPr>
          <w:ilvl w:val="2"/>
          <w:numId w:val="3"/>
        </w:numPr>
        <w:rPr>
          <w:sz w:val="20"/>
        </w:rPr>
      </w:pPr>
      <w:r>
        <w:rPr>
          <w:sz w:val="20"/>
        </w:rPr>
        <w:t xml:space="preserve">Separated </w:t>
      </w:r>
      <w:r w:rsidR="001870F7">
        <w:rPr>
          <w:sz w:val="20"/>
        </w:rPr>
        <w:t xml:space="preserve">the procedure from the </w:t>
      </w:r>
      <w:r>
        <w:rPr>
          <w:sz w:val="20"/>
        </w:rPr>
        <w:t>standard</w:t>
      </w:r>
    </w:p>
    <w:p w14:paraId="2C268CC0" w14:textId="7E6D7523" w:rsidR="002A4491" w:rsidRPr="002A4491" w:rsidRDefault="008B031C" w:rsidP="002A4491">
      <w:pPr>
        <w:numPr>
          <w:ilvl w:val="2"/>
          <w:numId w:val="3"/>
        </w:numPr>
        <w:rPr>
          <w:sz w:val="20"/>
        </w:rPr>
      </w:pPr>
      <w:r>
        <w:rPr>
          <w:sz w:val="20"/>
        </w:rPr>
        <w:t>Educational Progress should be added to the holds list</w:t>
      </w:r>
      <w:r w:rsidR="002A4491">
        <w:rPr>
          <w:sz w:val="20"/>
        </w:rPr>
        <w:t xml:space="preserve"> on the procedure</w:t>
      </w:r>
    </w:p>
    <w:p w14:paraId="11A89EB6" w14:textId="517B4973" w:rsidR="008B031C" w:rsidRDefault="008B031C" w:rsidP="008B031C">
      <w:pPr>
        <w:numPr>
          <w:ilvl w:val="3"/>
          <w:numId w:val="3"/>
        </w:numPr>
        <w:rPr>
          <w:sz w:val="20"/>
        </w:rPr>
      </w:pPr>
      <w:r>
        <w:rPr>
          <w:sz w:val="20"/>
        </w:rPr>
        <w:t>Consult Chris</w:t>
      </w:r>
    </w:p>
    <w:p w14:paraId="4833B92C" w14:textId="3DBD6119" w:rsidR="002A4491" w:rsidRDefault="002A4491" w:rsidP="002A4491">
      <w:pPr>
        <w:numPr>
          <w:ilvl w:val="2"/>
          <w:numId w:val="3"/>
        </w:numPr>
        <w:rPr>
          <w:sz w:val="20"/>
        </w:rPr>
      </w:pPr>
      <w:r>
        <w:rPr>
          <w:sz w:val="20"/>
        </w:rPr>
        <w:t>Standard looks good</w:t>
      </w:r>
    </w:p>
    <w:p w14:paraId="5110E3AC" w14:textId="6D0F76AB" w:rsidR="00B27543" w:rsidRDefault="00B27543" w:rsidP="00B27543">
      <w:pPr>
        <w:numPr>
          <w:ilvl w:val="3"/>
          <w:numId w:val="3"/>
        </w:numPr>
        <w:rPr>
          <w:sz w:val="20"/>
        </w:rPr>
      </w:pPr>
      <w:r>
        <w:rPr>
          <w:sz w:val="20"/>
        </w:rPr>
        <w:t>Unmet obligations is not accurate to the information in the procedure</w:t>
      </w:r>
    </w:p>
    <w:p w14:paraId="39117056" w14:textId="5DE97913" w:rsidR="00B27543" w:rsidRPr="009F72B7" w:rsidRDefault="00B27543" w:rsidP="00B27543">
      <w:pPr>
        <w:numPr>
          <w:ilvl w:val="3"/>
          <w:numId w:val="3"/>
        </w:numPr>
        <w:rPr>
          <w:sz w:val="20"/>
        </w:rPr>
      </w:pPr>
      <w:r w:rsidRPr="009F72B7">
        <w:rPr>
          <w:sz w:val="20"/>
        </w:rPr>
        <w:t xml:space="preserve">Perhaps </w:t>
      </w:r>
      <w:r w:rsidR="007F0F00" w:rsidRPr="009F72B7">
        <w:rPr>
          <w:sz w:val="20"/>
        </w:rPr>
        <w:t>“unmet obligations or other reasons as specified in procedure XXXP”</w:t>
      </w:r>
    </w:p>
    <w:p w14:paraId="1FC1345D" w14:textId="5FFDF46B" w:rsidR="009F72B7" w:rsidRPr="009F72B7" w:rsidRDefault="009F72B7" w:rsidP="00B27543">
      <w:pPr>
        <w:numPr>
          <w:ilvl w:val="3"/>
          <w:numId w:val="3"/>
        </w:numPr>
        <w:rPr>
          <w:sz w:val="20"/>
        </w:rPr>
      </w:pPr>
      <w:r w:rsidRPr="009F72B7">
        <w:rPr>
          <w:sz w:val="20"/>
        </w:rPr>
        <w:t xml:space="preserve">Or financial, behaviors, or academic </w:t>
      </w:r>
    </w:p>
    <w:p w14:paraId="53EE8C2F" w14:textId="50BF3113" w:rsidR="009F72B7" w:rsidRDefault="009F72B7" w:rsidP="00B27543">
      <w:pPr>
        <w:numPr>
          <w:ilvl w:val="3"/>
          <w:numId w:val="3"/>
        </w:numPr>
        <w:rPr>
          <w:sz w:val="20"/>
        </w:rPr>
      </w:pPr>
      <w:r w:rsidRPr="009F72B7">
        <w:rPr>
          <w:sz w:val="20"/>
        </w:rPr>
        <w:t>“</w:t>
      </w:r>
      <w:proofErr w:type="gramStart"/>
      <w:r>
        <w:rPr>
          <w:sz w:val="20"/>
        </w:rPr>
        <w:t>variety</w:t>
      </w:r>
      <w:proofErr w:type="gramEnd"/>
      <w:r>
        <w:rPr>
          <w:sz w:val="20"/>
        </w:rPr>
        <w:t xml:space="preserve"> of unmet obligations, unsatisfactory performance or behavior, or other reasons as outlined in procedure ISP 461P.</w:t>
      </w:r>
    </w:p>
    <w:p w14:paraId="75E2D9C4" w14:textId="370C80EB" w:rsidR="009F72B7" w:rsidRPr="009F72B7" w:rsidRDefault="000E5C48" w:rsidP="009F72B7">
      <w:pPr>
        <w:numPr>
          <w:ilvl w:val="4"/>
          <w:numId w:val="3"/>
        </w:numPr>
        <w:rPr>
          <w:sz w:val="20"/>
        </w:rPr>
      </w:pPr>
      <w:r>
        <w:rPr>
          <w:sz w:val="20"/>
        </w:rPr>
        <w:t>This c</w:t>
      </w:r>
      <w:r w:rsidR="009902C7">
        <w:rPr>
          <w:sz w:val="20"/>
        </w:rPr>
        <w:t>hange</w:t>
      </w:r>
      <w:r>
        <w:rPr>
          <w:sz w:val="20"/>
        </w:rPr>
        <w:t xml:space="preserve"> was</w:t>
      </w:r>
      <w:r w:rsidR="009F72B7">
        <w:rPr>
          <w:sz w:val="20"/>
        </w:rPr>
        <w:t xml:space="preserve"> made during </w:t>
      </w:r>
      <w:r>
        <w:rPr>
          <w:sz w:val="20"/>
        </w:rPr>
        <w:t xml:space="preserve">the </w:t>
      </w:r>
      <w:r w:rsidR="009F72B7">
        <w:rPr>
          <w:sz w:val="20"/>
        </w:rPr>
        <w:t>meeting</w:t>
      </w:r>
    </w:p>
    <w:p w14:paraId="0353B7C3" w14:textId="0E6C3A8E" w:rsidR="002A4491" w:rsidRPr="009971B6" w:rsidRDefault="002A4491" w:rsidP="002A4491">
      <w:pPr>
        <w:numPr>
          <w:ilvl w:val="2"/>
          <w:numId w:val="3"/>
        </w:numPr>
        <w:rPr>
          <w:sz w:val="20"/>
        </w:rPr>
      </w:pPr>
      <w:r w:rsidRPr="009971B6">
        <w:rPr>
          <w:sz w:val="20"/>
        </w:rPr>
        <w:t>Next Steps:</w:t>
      </w:r>
    </w:p>
    <w:p w14:paraId="2542CAD6" w14:textId="294E93A4" w:rsidR="002A4491" w:rsidRPr="009971B6" w:rsidRDefault="002A4491" w:rsidP="002A4491">
      <w:pPr>
        <w:numPr>
          <w:ilvl w:val="3"/>
          <w:numId w:val="3"/>
        </w:numPr>
        <w:rPr>
          <w:sz w:val="20"/>
        </w:rPr>
      </w:pPr>
      <w:r w:rsidRPr="009971B6">
        <w:rPr>
          <w:sz w:val="20"/>
        </w:rPr>
        <w:t>Move to college council for first read</w:t>
      </w:r>
    </w:p>
    <w:p w14:paraId="14980F14" w14:textId="4476502F" w:rsidR="00E01A74" w:rsidRDefault="00E01A74" w:rsidP="006D6012">
      <w:pPr>
        <w:numPr>
          <w:ilvl w:val="1"/>
          <w:numId w:val="3"/>
        </w:numPr>
        <w:rPr>
          <w:sz w:val="20"/>
        </w:rPr>
      </w:pPr>
      <w:r>
        <w:rPr>
          <w:sz w:val="20"/>
        </w:rPr>
        <w:t>Course Substitution</w:t>
      </w:r>
      <w:r w:rsidR="00602AB2">
        <w:rPr>
          <w:sz w:val="20"/>
        </w:rPr>
        <w:t xml:space="preserve"> or</w:t>
      </w:r>
      <w:r>
        <w:rPr>
          <w:sz w:val="20"/>
        </w:rPr>
        <w:t xml:space="preserve"> Waiver- Larry </w:t>
      </w:r>
      <w:proofErr w:type="spellStart"/>
      <w:r>
        <w:rPr>
          <w:sz w:val="20"/>
        </w:rPr>
        <w:t>Cheyne</w:t>
      </w:r>
      <w:proofErr w:type="spellEnd"/>
    </w:p>
    <w:p w14:paraId="6CE77D1B" w14:textId="0A19E77C" w:rsidR="00602AB2" w:rsidRDefault="00602AB2" w:rsidP="00602AB2">
      <w:pPr>
        <w:numPr>
          <w:ilvl w:val="2"/>
          <w:numId w:val="3"/>
        </w:numPr>
        <w:rPr>
          <w:sz w:val="20"/>
        </w:rPr>
      </w:pPr>
      <w:r>
        <w:rPr>
          <w:sz w:val="20"/>
        </w:rPr>
        <w:t>Changes</w:t>
      </w:r>
      <w:r w:rsidR="007A3AE9">
        <w:rPr>
          <w:sz w:val="20"/>
        </w:rPr>
        <w:t xml:space="preserve"> made</w:t>
      </w:r>
    </w:p>
    <w:p w14:paraId="17FC4882" w14:textId="07B75D6A" w:rsidR="00602AB2" w:rsidRDefault="00602AB2" w:rsidP="00602AB2">
      <w:pPr>
        <w:numPr>
          <w:ilvl w:val="3"/>
          <w:numId w:val="3"/>
        </w:numPr>
        <w:rPr>
          <w:sz w:val="20"/>
        </w:rPr>
      </w:pPr>
      <w:r>
        <w:rPr>
          <w:sz w:val="20"/>
        </w:rPr>
        <w:t>Added standard 4 to the ISP</w:t>
      </w:r>
    </w:p>
    <w:p w14:paraId="4F513E11" w14:textId="3D8A9F9C" w:rsidR="007A3AE9" w:rsidRPr="007A3AE9" w:rsidRDefault="00602AB2" w:rsidP="007A3AE9">
      <w:pPr>
        <w:numPr>
          <w:ilvl w:val="4"/>
          <w:numId w:val="3"/>
        </w:numPr>
        <w:rPr>
          <w:sz w:val="20"/>
        </w:rPr>
      </w:pPr>
      <w:r>
        <w:rPr>
          <w:sz w:val="20"/>
        </w:rPr>
        <w:t>Specifically addresses AS degrees</w:t>
      </w:r>
    </w:p>
    <w:p w14:paraId="294A7276" w14:textId="12B36B19" w:rsidR="00602AB2" w:rsidRDefault="00602AB2" w:rsidP="00602AB2">
      <w:pPr>
        <w:numPr>
          <w:ilvl w:val="3"/>
          <w:numId w:val="3"/>
        </w:numPr>
        <w:rPr>
          <w:sz w:val="20"/>
        </w:rPr>
      </w:pPr>
      <w:r>
        <w:rPr>
          <w:sz w:val="20"/>
        </w:rPr>
        <w:t xml:space="preserve">Added </w:t>
      </w:r>
      <w:r w:rsidR="00257156">
        <w:rPr>
          <w:sz w:val="20"/>
        </w:rPr>
        <w:t>“</w:t>
      </w:r>
      <w:r>
        <w:rPr>
          <w:sz w:val="20"/>
        </w:rPr>
        <w:t>Director</w:t>
      </w:r>
      <w:r w:rsidR="00257156">
        <w:rPr>
          <w:sz w:val="20"/>
        </w:rPr>
        <w:t>”</w:t>
      </w:r>
      <w:r>
        <w:rPr>
          <w:sz w:val="20"/>
        </w:rPr>
        <w:t xml:space="preserve"> after </w:t>
      </w:r>
      <w:r w:rsidR="00257156">
        <w:rPr>
          <w:sz w:val="20"/>
        </w:rPr>
        <w:t>“</w:t>
      </w:r>
      <w:r>
        <w:rPr>
          <w:sz w:val="20"/>
        </w:rPr>
        <w:t>Chair</w:t>
      </w:r>
      <w:r w:rsidR="00257156">
        <w:rPr>
          <w:sz w:val="20"/>
        </w:rPr>
        <w:t>”</w:t>
      </w:r>
      <w:r>
        <w:rPr>
          <w:sz w:val="20"/>
        </w:rPr>
        <w:t xml:space="preserve"> in standard 2 and 3</w:t>
      </w:r>
    </w:p>
    <w:p w14:paraId="1ED24249" w14:textId="24126B8C" w:rsidR="007A3AE9" w:rsidRDefault="007A3AE9" w:rsidP="007A3AE9">
      <w:pPr>
        <w:numPr>
          <w:ilvl w:val="2"/>
          <w:numId w:val="3"/>
        </w:numPr>
        <w:rPr>
          <w:sz w:val="20"/>
        </w:rPr>
      </w:pPr>
      <w:r>
        <w:rPr>
          <w:sz w:val="20"/>
        </w:rPr>
        <w:t>Feedback</w:t>
      </w:r>
    </w:p>
    <w:p w14:paraId="0345B3E1" w14:textId="3A311BCB" w:rsidR="007A3AE9" w:rsidRDefault="007A3AE9" w:rsidP="007A3AE9">
      <w:pPr>
        <w:numPr>
          <w:ilvl w:val="3"/>
          <w:numId w:val="3"/>
        </w:numPr>
        <w:rPr>
          <w:sz w:val="20"/>
        </w:rPr>
      </w:pPr>
      <w:r>
        <w:rPr>
          <w:sz w:val="20"/>
        </w:rPr>
        <w:t>Standard 2</w:t>
      </w:r>
    </w:p>
    <w:p w14:paraId="71B4A529" w14:textId="30C36465" w:rsidR="007A3AE9" w:rsidRDefault="007A3AE9" w:rsidP="007A3AE9">
      <w:pPr>
        <w:numPr>
          <w:ilvl w:val="4"/>
          <w:numId w:val="3"/>
        </w:numPr>
        <w:rPr>
          <w:sz w:val="20"/>
        </w:rPr>
      </w:pPr>
      <w:r>
        <w:rPr>
          <w:sz w:val="20"/>
        </w:rPr>
        <w:t>The AAS has a list of relat</w:t>
      </w:r>
      <w:r w:rsidR="00BB12D7">
        <w:rPr>
          <w:sz w:val="20"/>
        </w:rPr>
        <w:t>ed instruction courses that students</w:t>
      </w:r>
      <w:r>
        <w:rPr>
          <w:sz w:val="20"/>
        </w:rPr>
        <w:t xml:space="preserve"> can choose from, and then there are program determines</w:t>
      </w:r>
    </w:p>
    <w:p w14:paraId="09040501" w14:textId="04F7A86F" w:rsidR="007A3AE9" w:rsidRDefault="007A3AE9" w:rsidP="007A3AE9">
      <w:pPr>
        <w:numPr>
          <w:ilvl w:val="4"/>
          <w:numId w:val="3"/>
        </w:numPr>
        <w:rPr>
          <w:sz w:val="20"/>
        </w:rPr>
      </w:pPr>
      <w:r>
        <w:rPr>
          <w:sz w:val="20"/>
        </w:rPr>
        <w:t>Are we making any distinction between these courses?</w:t>
      </w:r>
    </w:p>
    <w:p w14:paraId="1DEF6B64" w14:textId="2E16A99C" w:rsidR="007A3AE9" w:rsidRDefault="007A3AE9" w:rsidP="007A3AE9">
      <w:pPr>
        <w:numPr>
          <w:ilvl w:val="4"/>
          <w:numId w:val="3"/>
        </w:numPr>
        <w:rPr>
          <w:sz w:val="20"/>
        </w:rPr>
      </w:pPr>
      <w:r>
        <w:rPr>
          <w:sz w:val="20"/>
        </w:rPr>
        <w:t xml:space="preserve">If someone is trying to substitute related instruction, the course being substituted should by on the </w:t>
      </w:r>
      <w:r w:rsidR="004011F2">
        <w:rPr>
          <w:sz w:val="20"/>
        </w:rPr>
        <w:t xml:space="preserve">related instruction </w:t>
      </w:r>
      <w:r>
        <w:rPr>
          <w:sz w:val="20"/>
        </w:rPr>
        <w:t>list.</w:t>
      </w:r>
    </w:p>
    <w:p w14:paraId="2C9F5517" w14:textId="42C557E7" w:rsidR="00AB5084" w:rsidRDefault="00AB5084" w:rsidP="007A3AE9">
      <w:pPr>
        <w:numPr>
          <w:ilvl w:val="4"/>
          <w:numId w:val="3"/>
        </w:numPr>
        <w:rPr>
          <w:sz w:val="20"/>
        </w:rPr>
      </w:pPr>
      <w:r>
        <w:rPr>
          <w:sz w:val="20"/>
        </w:rPr>
        <w:t xml:space="preserve">This states that the curriculum owner has the only say, that shouldn’t be.  </w:t>
      </w:r>
    </w:p>
    <w:p w14:paraId="42EABF9A" w14:textId="3924F583" w:rsidR="00AB5084" w:rsidRDefault="00A36ACD" w:rsidP="00AB5084">
      <w:pPr>
        <w:numPr>
          <w:ilvl w:val="5"/>
          <w:numId w:val="3"/>
        </w:numPr>
        <w:rPr>
          <w:sz w:val="20"/>
        </w:rPr>
      </w:pPr>
      <w:r>
        <w:rPr>
          <w:sz w:val="20"/>
        </w:rPr>
        <w:t>The department that owns</w:t>
      </w:r>
      <w:r w:rsidR="00AB5084">
        <w:rPr>
          <w:sz w:val="20"/>
        </w:rPr>
        <w:t xml:space="preserve"> the program and the related instruction department should both have a say, unless the course is on the list already</w:t>
      </w:r>
    </w:p>
    <w:p w14:paraId="6FD64C5E" w14:textId="2D83EAB9" w:rsidR="00A52DEC" w:rsidRDefault="00A52DEC" w:rsidP="00AB5084">
      <w:pPr>
        <w:numPr>
          <w:ilvl w:val="5"/>
          <w:numId w:val="3"/>
        </w:numPr>
        <w:rPr>
          <w:sz w:val="20"/>
        </w:rPr>
      </w:pPr>
      <w:r>
        <w:rPr>
          <w:sz w:val="20"/>
        </w:rPr>
        <w:t>If the program owner says it’s okay and the course is on the related instruction list, then they can process the waiver</w:t>
      </w:r>
    </w:p>
    <w:p w14:paraId="59BAD5BB" w14:textId="7AEA6D3A" w:rsidR="00B060B2" w:rsidRDefault="00B060B2" w:rsidP="00AB5084">
      <w:pPr>
        <w:numPr>
          <w:ilvl w:val="5"/>
          <w:numId w:val="3"/>
        </w:numPr>
        <w:rPr>
          <w:sz w:val="20"/>
        </w:rPr>
      </w:pPr>
      <w:bookmarkStart w:id="0" w:name="_GoBack"/>
      <w:bookmarkEnd w:id="0"/>
      <w:r>
        <w:rPr>
          <w:sz w:val="20"/>
        </w:rPr>
        <w:t>If the owner of the course wants to approve the waiver and the course is on the related instruction list, they still need to get approval from the program owner</w:t>
      </w:r>
    </w:p>
    <w:p w14:paraId="08230F12" w14:textId="0B34698A" w:rsidR="004400AD" w:rsidRDefault="004400AD" w:rsidP="00AB5084">
      <w:pPr>
        <w:numPr>
          <w:ilvl w:val="5"/>
          <w:numId w:val="3"/>
        </w:numPr>
        <w:rPr>
          <w:sz w:val="20"/>
        </w:rPr>
      </w:pPr>
      <w:r>
        <w:rPr>
          <w:sz w:val="20"/>
        </w:rPr>
        <w:t>The program is willing to substitute a course that is not on the related instruction list</w:t>
      </w:r>
      <w:r w:rsidR="00A6349C">
        <w:rPr>
          <w:sz w:val="20"/>
        </w:rPr>
        <w:t>, then what do we do?</w:t>
      </w:r>
    </w:p>
    <w:p w14:paraId="79BE0E38" w14:textId="3203EB07" w:rsidR="00A6349C" w:rsidRDefault="00A6349C" w:rsidP="00A6349C">
      <w:pPr>
        <w:numPr>
          <w:ilvl w:val="4"/>
          <w:numId w:val="3"/>
        </w:numPr>
        <w:rPr>
          <w:sz w:val="20"/>
        </w:rPr>
      </w:pPr>
      <w:r>
        <w:rPr>
          <w:sz w:val="20"/>
        </w:rPr>
        <w:t>Perhaps.  The approval can be made by the program department if the course is on the related instruction list.  If not on the list, then both departments have to sign off of the substitution</w:t>
      </w:r>
    </w:p>
    <w:p w14:paraId="52C87B6D" w14:textId="3E216ADE" w:rsidR="00A6349C" w:rsidRDefault="00A6349C" w:rsidP="00A6349C">
      <w:pPr>
        <w:numPr>
          <w:ilvl w:val="4"/>
          <w:numId w:val="3"/>
        </w:numPr>
        <w:rPr>
          <w:sz w:val="20"/>
        </w:rPr>
      </w:pPr>
      <w:r>
        <w:rPr>
          <w:sz w:val="20"/>
        </w:rPr>
        <w:lastRenderedPageBreak/>
        <w:t>Everything should go to the program department.  It should go to the discipline department if the course is not on the related instruction list</w:t>
      </w:r>
    </w:p>
    <w:p w14:paraId="68CD42C4" w14:textId="00440FBB" w:rsidR="00D56037" w:rsidRDefault="00D56037" w:rsidP="00A6349C">
      <w:pPr>
        <w:numPr>
          <w:ilvl w:val="4"/>
          <w:numId w:val="3"/>
        </w:numPr>
        <w:rPr>
          <w:sz w:val="20"/>
        </w:rPr>
      </w:pPr>
      <w:r>
        <w:rPr>
          <w:sz w:val="20"/>
        </w:rPr>
        <w:t>Standard 2 was re-written during the meeting to meet the on list/ not on list stipulation</w:t>
      </w:r>
      <w:r w:rsidR="00C011EE">
        <w:rPr>
          <w:sz w:val="20"/>
        </w:rPr>
        <w:t xml:space="preserve"> </w:t>
      </w:r>
    </w:p>
    <w:p w14:paraId="4E1C2704" w14:textId="52E583F4" w:rsidR="00C011EE" w:rsidRDefault="00C011EE" w:rsidP="00C011EE">
      <w:pPr>
        <w:numPr>
          <w:ilvl w:val="3"/>
          <w:numId w:val="3"/>
        </w:numPr>
        <w:rPr>
          <w:sz w:val="20"/>
        </w:rPr>
      </w:pPr>
      <w:r>
        <w:rPr>
          <w:sz w:val="20"/>
        </w:rPr>
        <w:t>Standard 2, 3, and 4</w:t>
      </w:r>
    </w:p>
    <w:p w14:paraId="2C65A7DD" w14:textId="6ADD6325" w:rsidR="00C011EE" w:rsidRDefault="00C011EE" w:rsidP="00C011EE">
      <w:pPr>
        <w:numPr>
          <w:ilvl w:val="4"/>
          <w:numId w:val="3"/>
        </w:numPr>
        <w:rPr>
          <w:sz w:val="20"/>
        </w:rPr>
      </w:pPr>
      <w:r>
        <w:rPr>
          <w:sz w:val="20"/>
        </w:rPr>
        <w:t>Add “In” at the beginning of these standards</w:t>
      </w:r>
    </w:p>
    <w:p w14:paraId="26A03351" w14:textId="32E16897" w:rsidR="00C011EE" w:rsidRDefault="00C011EE" w:rsidP="00C011EE">
      <w:pPr>
        <w:numPr>
          <w:ilvl w:val="5"/>
          <w:numId w:val="3"/>
        </w:numPr>
        <w:rPr>
          <w:sz w:val="20"/>
        </w:rPr>
      </w:pPr>
      <w:r>
        <w:rPr>
          <w:sz w:val="20"/>
        </w:rPr>
        <w:t>Ex: “In AAS and Certificate programs…”</w:t>
      </w:r>
    </w:p>
    <w:p w14:paraId="49D1CFA3" w14:textId="726E3ED0" w:rsidR="001B189C" w:rsidRDefault="001B189C" w:rsidP="001B189C">
      <w:pPr>
        <w:numPr>
          <w:ilvl w:val="3"/>
          <w:numId w:val="3"/>
        </w:numPr>
        <w:rPr>
          <w:sz w:val="20"/>
        </w:rPr>
      </w:pPr>
      <w:r>
        <w:rPr>
          <w:sz w:val="20"/>
        </w:rPr>
        <w:t>Add a new standard 3 to capture substitutions that are not for related instruction courses</w:t>
      </w:r>
    </w:p>
    <w:p w14:paraId="280CBABA" w14:textId="65978CBE" w:rsidR="000016E6" w:rsidRDefault="000016E6" w:rsidP="000016E6">
      <w:pPr>
        <w:numPr>
          <w:ilvl w:val="4"/>
          <w:numId w:val="3"/>
        </w:numPr>
        <w:rPr>
          <w:sz w:val="20"/>
        </w:rPr>
      </w:pPr>
      <w:r>
        <w:rPr>
          <w:sz w:val="20"/>
        </w:rPr>
        <w:t>Added during meeting</w:t>
      </w:r>
    </w:p>
    <w:p w14:paraId="260DAB63" w14:textId="43C07F11" w:rsidR="001911F9" w:rsidRDefault="001911F9" w:rsidP="000016E6">
      <w:pPr>
        <w:numPr>
          <w:ilvl w:val="4"/>
          <w:numId w:val="3"/>
        </w:numPr>
        <w:rPr>
          <w:sz w:val="20"/>
        </w:rPr>
      </w:pPr>
      <w:r>
        <w:rPr>
          <w:sz w:val="20"/>
        </w:rPr>
        <w:t>“In AAS and Certificate program all substitutions and waivers for</w:t>
      </w:r>
      <w:r w:rsidR="00CC5F5E">
        <w:rPr>
          <w:sz w:val="20"/>
        </w:rPr>
        <w:t xml:space="preserve"> program core and elective</w:t>
      </w:r>
      <w:r>
        <w:rPr>
          <w:sz w:val="20"/>
        </w:rPr>
        <w:t xml:space="preserve"> </w:t>
      </w:r>
      <w:r w:rsidR="00CC5F5E">
        <w:rPr>
          <w:sz w:val="20"/>
        </w:rPr>
        <w:t>courses</w:t>
      </w:r>
      <w:r>
        <w:rPr>
          <w:sz w:val="20"/>
        </w:rPr>
        <w:t xml:space="preserve"> require approval by the Department Chair/Director and Dean of the department responsible for the program”</w:t>
      </w:r>
    </w:p>
    <w:p w14:paraId="740A3028" w14:textId="33DF97DF" w:rsidR="004A4F25" w:rsidRDefault="004A4F25" w:rsidP="004A4F25">
      <w:pPr>
        <w:numPr>
          <w:ilvl w:val="2"/>
          <w:numId w:val="3"/>
        </w:numPr>
        <w:rPr>
          <w:sz w:val="20"/>
        </w:rPr>
      </w:pPr>
      <w:r>
        <w:rPr>
          <w:sz w:val="20"/>
        </w:rPr>
        <w:t>Next Steps</w:t>
      </w:r>
    </w:p>
    <w:p w14:paraId="685A5A5E" w14:textId="00D7C461" w:rsidR="004A4F25" w:rsidRDefault="004A4F25" w:rsidP="004A4F25">
      <w:pPr>
        <w:numPr>
          <w:ilvl w:val="3"/>
          <w:numId w:val="3"/>
        </w:numPr>
        <w:rPr>
          <w:sz w:val="20"/>
        </w:rPr>
      </w:pPr>
      <w:r>
        <w:rPr>
          <w:sz w:val="20"/>
        </w:rPr>
        <w:t>Add the “In” terminology</w:t>
      </w:r>
    </w:p>
    <w:p w14:paraId="31756CB2" w14:textId="24C52F6E" w:rsidR="004A4F25" w:rsidRDefault="001F6FCA" w:rsidP="004A4F25">
      <w:pPr>
        <w:numPr>
          <w:ilvl w:val="3"/>
          <w:numId w:val="3"/>
        </w:numPr>
        <w:rPr>
          <w:sz w:val="20"/>
        </w:rPr>
      </w:pPr>
      <w:r>
        <w:rPr>
          <w:sz w:val="20"/>
        </w:rPr>
        <w:t>A little more wordsmithing needs to be completed</w:t>
      </w:r>
    </w:p>
    <w:p w14:paraId="1C91E9DB" w14:textId="3BB963A1" w:rsidR="001F6FCA" w:rsidRPr="004A4F25" w:rsidRDefault="001F6FCA" w:rsidP="004A4F25">
      <w:pPr>
        <w:numPr>
          <w:ilvl w:val="3"/>
          <w:numId w:val="3"/>
        </w:numPr>
        <w:rPr>
          <w:sz w:val="20"/>
        </w:rPr>
      </w:pPr>
      <w:r>
        <w:rPr>
          <w:sz w:val="20"/>
        </w:rPr>
        <w:t>Send to College Council for first read</w:t>
      </w:r>
    </w:p>
    <w:p w14:paraId="0C7626C0" w14:textId="77777777" w:rsidR="00C011EE" w:rsidRDefault="00C011EE" w:rsidP="001B189C">
      <w:pPr>
        <w:rPr>
          <w:sz w:val="20"/>
        </w:rPr>
      </w:pPr>
    </w:p>
    <w:p w14:paraId="1DCC8E70" w14:textId="27A934CA" w:rsidR="00E655C1" w:rsidRDefault="00E655C1" w:rsidP="00E655C1">
      <w:pPr>
        <w:rPr>
          <w:sz w:val="20"/>
        </w:rPr>
      </w:pPr>
    </w:p>
    <w:p w14:paraId="54F21038" w14:textId="77777777" w:rsidR="00AF6308" w:rsidRPr="00F05622" w:rsidRDefault="005450C9" w:rsidP="00AF6308">
      <w:pPr>
        <w:numPr>
          <w:ilvl w:val="0"/>
          <w:numId w:val="1"/>
        </w:numPr>
        <w:rPr>
          <w:sz w:val="20"/>
        </w:rPr>
      </w:pPr>
      <w:r w:rsidRPr="00F05622">
        <w:rPr>
          <w:sz w:val="20"/>
        </w:rPr>
        <w:t>New Items</w:t>
      </w:r>
    </w:p>
    <w:p w14:paraId="73731500" w14:textId="182CE581" w:rsidR="00CB20A4" w:rsidRPr="00E01A74" w:rsidRDefault="00E01A74" w:rsidP="00CB20A4">
      <w:pPr>
        <w:ind w:left="1440"/>
        <w:rPr>
          <w:i/>
          <w:sz w:val="20"/>
        </w:rPr>
      </w:pPr>
      <w:r>
        <w:rPr>
          <w:i/>
          <w:sz w:val="20"/>
        </w:rPr>
        <w:t>None</w:t>
      </w:r>
    </w:p>
    <w:p w14:paraId="20F985A2" w14:textId="77777777" w:rsidR="008F1EC1" w:rsidRDefault="00AF6308" w:rsidP="00AF6308">
      <w:pPr>
        <w:numPr>
          <w:ilvl w:val="0"/>
          <w:numId w:val="1"/>
        </w:numPr>
        <w:rPr>
          <w:sz w:val="20"/>
        </w:rPr>
      </w:pPr>
      <w:r w:rsidRPr="00F05622">
        <w:rPr>
          <w:sz w:val="20"/>
        </w:rPr>
        <w:t>Plan for next meeting</w:t>
      </w:r>
    </w:p>
    <w:p w14:paraId="15BE7E66" w14:textId="4C4757E5" w:rsidR="00106AA2" w:rsidRDefault="00106AA2" w:rsidP="00106AA2">
      <w:pPr>
        <w:numPr>
          <w:ilvl w:val="1"/>
          <w:numId w:val="1"/>
        </w:numPr>
        <w:rPr>
          <w:sz w:val="20"/>
        </w:rPr>
      </w:pPr>
      <w:r>
        <w:rPr>
          <w:sz w:val="20"/>
        </w:rPr>
        <w:t xml:space="preserve">Bulk of ISPs going </w:t>
      </w:r>
      <w:r w:rsidR="00917128">
        <w:rPr>
          <w:sz w:val="20"/>
        </w:rPr>
        <w:t>to college council on M</w:t>
      </w:r>
      <w:r>
        <w:rPr>
          <w:sz w:val="20"/>
        </w:rPr>
        <w:t>ay 20</w:t>
      </w:r>
      <w:r w:rsidRPr="00106AA2">
        <w:rPr>
          <w:sz w:val="20"/>
          <w:vertAlign w:val="superscript"/>
        </w:rPr>
        <w:t>th</w:t>
      </w:r>
    </w:p>
    <w:p w14:paraId="1072CAB6" w14:textId="0E1C3A12" w:rsidR="00106AA2" w:rsidRDefault="00106AA2" w:rsidP="00106AA2">
      <w:pPr>
        <w:numPr>
          <w:ilvl w:val="1"/>
          <w:numId w:val="1"/>
        </w:numPr>
        <w:rPr>
          <w:sz w:val="20"/>
        </w:rPr>
      </w:pPr>
      <w:r>
        <w:rPr>
          <w:sz w:val="20"/>
        </w:rPr>
        <w:t>Next meeting is the last meeting for the year</w:t>
      </w:r>
    </w:p>
    <w:p w14:paraId="26D88BA2" w14:textId="2DD7C21B" w:rsidR="00106AA2" w:rsidRDefault="00917128" w:rsidP="00106AA2">
      <w:pPr>
        <w:numPr>
          <w:ilvl w:val="1"/>
          <w:numId w:val="1"/>
        </w:numPr>
        <w:rPr>
          <w:sz w:val="20"/>
        </w:rPr>
      </w:pPr>
      <w:r>
        <w:rPr>
          <w:sz w:val="20"/>
        </w:rPr>
        <w:t>Decide which ISP will move forward to next year</w:t>
      </w:r>
    </w:p>
    <w:p w14:paraId="3C73201B" w14:textId="20716588" w:rsidR="00106AA2" w:rsidRDefault="00106AA2" w:rsidP="00106AA2">
      <w:pPr>
        <w:numPr>
          <w:ilvl w:val="1"/>
          <w:numId w:val="1"/>
        </w:numPr>
        <w:rPr>
          <w:sz w:val="20"/>
        </w:rPr>
      </w:pPr>
      <w:r>
        <w:rPr>
          <w:sz w:val="20"/>
        </w:rPr>
        <w:t>Address membership</w:t>
      </w:r>
    </w:p>
    <w:p w14:paraId="6613CB76" w14:textId="4D4774CC" w:rsidR="00106AA2" w:rsidRDefault="00917128" w:rsidP="00106AA2">
      <w:pPr>
        <w:numPr>
          <w:ilvl w:val="1"/>
          <w:numId w:val="1"/>
        </w:numPr>
        <w:rPr>
          <w:sz w:val="20"/>
        </w:rPr>
      </w:pPr>
      <w:r>
        <w:rPr>
          <w:sz w:val="20"/>
        </w:rPr>
        <w:t>Year in review</w:t>
      </w:r>
      <w:r w:rsidR="00106AA2">
        <w:rPr>
          <w:sz w:val="20"/>
        </w:rPr>
        <w:t xml:space="preserve"> </w:t>
      </w:r>
      <w:r>
        <w:rPr>
          <w:sz w:val="20"/>
        </w:rPr>
        <w:t>(what worked/</w:t>
      </w:r>
      <w:r w:rsidR="00106AA2">
        <w:rPr>
          <w:sz w:val="20"/>
        </w:rPr>
        <w:t>what didn’t</w:t>
      </w:r>
      <w:r>
        <w:rPr>
          <w:sz w:val="20"/>
        </w:rPr>
        <w:t>)</w:t>
      </w:r>
    </w:p>
    <w:sectPr w:rsidR="0010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25AA8"/>
    <w:multiLevelType w:val="hybridMultilevel"/>
    <w:tmpl w:val="31C49DF0"/>
    <w:lvl w:ilvl="0" w:tplc="04090013">
      <w:start w:val="1"/>
      <w:numFmt w:val="upperRoman"/>
      <w:lvlText w:val="%1."/>
      <w:lvlJc w:val="righ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276E1"/>
    <w:multiLevelType w:val="hybridMultilevel"/>
    <w:tmpl w:val="B6323A4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815D9"/>
    <w:multiLevelType w:val="hybridMultilevel"/>
    <w:tmpl w:val="9A4615E4"/>
    <w:lvl w:ilvl="0" w:tplc="04090013">
      <w:start w:val="1"/>
      <w:numFmt w:val="upperRoman"/>
      <w:lvlText w:val="%1."/>
      <w:lvlJc w:val="righ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A2C56"/>
    <w:multiLevelType w:val="hybridMultilevel"/>
    <w:tmpl w:val="28C8E7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7D251A"/>
    <w:multiLevelType w:val="hybridMultilevel"/>
    <w:tmpl w:val="1452EC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08"/>
    <w:rsid w:val="000007BE"/>
    <w:rsid w:val="000016E6"/>
    <w:rsid w:val="00007919"/>
    <w:rsid w:val="00014231"/>
    <w:rsid w:val="000153F4"/>
    <w:rsid w:val="000164B9"/>
    <w:rsid w:val="000165C9"/>
    <w:rsid w:val="00017046"/>
    <w:rsid w:val="0002431F"/>
    <w:rsid w:val="00025270"/>
    <w:rsid w:val="00045F3C"/>
    <w:rsid w:val="00050FB6"/>
    <w:rsid w:val="00051E45"/>
    <w:rsid w:val="00052ED0"/>
    <w:rsid w:val="0009725C"/>
    <w:rsid w:val="000A252E"/>
    <w:rsid w:val="000A3D45"/>
    <w:rsid w:val="000B2EEA"/>
    <w:rsid w:val="000C6187"/>
    <w:rsid w:val="000E2CFC"/>
    <w:rsid w:val="000E42B5"/>
    <w:rsid w:val="000E5C48"/>
    <w:rsid w:val="000E740B"/>
    <w:rsid w:val="000F52FA"/>
    <w:rsid w:val="000F6582"/>
    <w:rsid w:val="00106AA2"/>
    <w:rsid w:val="001152FA"/>
    <w:rsid w:val="0012766F"/>
    <w:rsid w:val="001341ED"/>
    <w:rsid w:val="00134DA2"/>
    <w:rsid w:val="0013580B"/>
    <w:rsid w:val="00140E00"/>
    <w:rsid w:val="00146E2C"/>
    <w:rsid w:val="00174353"/>
    <w:rsid w:val="001870F7"/>
    <w:rsid w:val="001911F9"/>
    <w:rsid w:val="00196007"/>
    <w:rsid w:val="001A7330"/>
    <w:rsid w:val="001B189C"/>
    <w:rsid w:val="001B41F7"/>
    <w:rsid w:val="001B48C6"/>
    <w:rsid w:val="001B7F36"/>
    <w:rsid w:val="001C1190"/>
    <w:rsid w:val="001C67A3"/>
    <w:rsid w:val="001D19F2"/>
    <w:rsid w:val="001D2481"/>
    <w:rsid w:val="001D38E5"/>
    <w:rsid w:val="001D6B71"/>
    <w:rsid w:val="001D74D9"/>
    <w:rsid w:val="001F6001"/>
    <w:rsid w:val="001F6FCA"/>
    <w:rsid w:val="002047AA"/>
    <w:rsid w:val="00207B25"/>
    <w:rsid w:val="00216E76"/>
    <w:rsid w:val="00230B73"/>
    <w:rsid w:val="00233E69"/>
    <w:rsid w:val="00245B12"/>
    <w:rsid w:val="00257156"/>
    <w:rsid w:val="00265ED9"/>
    <w:rsid w:val="00271AD5"/>
    <w:rsid w:val="00271B13"/>
    <w:rsid w:val="002823CA"/>
    <w:rsid w:val="00282C88"/>
    <w:rsid w:val="00291E4E"/>
    <w:rsid w:val="002A12BD"/>
    <w:rsid w:val="002A3201"/>
    <w:rsid w:val="002A4491"/>
    <w:rsid w:val="002B153B"/>
    <w:rsid w:val="002B17DF"/>
    <w:rsid w:val="002B57C5"/>
    <w:rsid w:val="002C04D2"/>
    <w:rsid w:val="002C6278"/>
    <w:rsid w:val="002E325E"/>
    <w:rsid w:val="002E5313"/>
    <w:rsid w:val="002E6D16"/>
    <w:rsid w:val="00304367"/>
    <w:rsid w:val="00310460"/>
    <w:rsid w:val="003236E6"/>
    <w:rsid w:val="00326C39"/>
    <w:rsid w:val="00332875"/>
    <w:rsid w:val="0034795E"/>
    <w:rsid w:val="00355F0E"/>
    <w:rsid w:val="00356C44"/>
    <w:rsid w:val="003576E0"/>
    <w:rsid w:val="00362AFF"/>
    <w:rsid w:val="00373F52"/>
    <w:rsid w:val="003906EC"/>
    <w:rsid w:val="00391773"/>
    <w:rsid w:val="00396392"/>
    <w:rsid w:val="003A386F"/>
    <w:rsid w:val="003B030E"/>
    <w:rsid w:val="003C027A"/>
    <w:rsid w:val="003E11B6"/>
    <w:rsid w:val="003E533E"/>
    <w:rsid w:val="003F236A"/>
    <w:rsid w:val="003F2C44"/>
    <w:rsid w:val="003F37E5"/>
    <w:rsid w:val="004011F2"/>
    <w:rsid w:val="004128A2"/>
    <w:rsid w:val="004141E1"/>
    <w:rsid w:val="00421A1D"/>
    <w:rsid w:val="0042246D"/>
    <w:rsid w:val="00422FD6"/>
    <w:rsid w:val="00423811"/>
    <w:rsid w:val="00426AF7"/>
    <w:rsid w:val="004400AD"/>
    <w:rsid w:val="00441B2C"/>
    <w:rsid w:val="00442EFB"/>
    <w:rsid w:val="00443202"/>
    <w:rsid w:val="00447465"/>
    <w:rsid w:val="0045343B"/>
    <w:rsid w:val="00453CE8"/>
    <w:rsid w:val="00462407"/>
    <w:rsid w:val="00463EDD"/>
    <w:rsid w:val="00465CD8"/>
    <w:rsid w:val="004673B5"/>
    <w:rsid w:val="00472BD6"/>
    <w:rsid w:val="00474105"/>
    <w:rsid w:val="00475BA5"/>
    <w:rsid w:val="004803C7"/>
    <w:rsid w:val="00487055"/>
    <w:rsid w:val="004902E6"/>
    <w:rsid w:val="00490CD4"/>
    <w:rsid w:val="004A2F26"/>
    <w:rsid w:val="004A4F25"/>
    <w:rsid w:val="004A7531"/>
    <w:rsid w:val="004A7CF1"/>
    <w:rsid w:val="004B1BCD"/>
    <w:rsid w:val="004B29E0"/>
    <w:rsid w:val="004C0105"/>
    <w:rsid w:val="004C0989"/>
    <w:rsid w:val="004D0972"/>
    <w:rsid w:val="004E64BA"/>
    <w:rsid w:val="004E7423"/>
    <w:rsid w:val="004F1578"/>
    <w:rsid w:val="004F3368"/>
    <w:rsid w:val="0050062F"/>
    <w:rsid w:val="005020DD"/>
    <w:rsid w:val="00506052"/>
    <w:rsid w:val="005116E8"/>
    <w:rsid w:val="00511A04"/>
    <w:rsid w:val="00513973"/>
    <w:rsid w:val="00513E58"/>
    <w:rsid w:val="005309BF"/>
    <w:rsid w:val="0053515E"/>
    <w:rsid w:val="005450C9"/>
    <w:rsid w:val="005529CC"/>
    <w:rsid w:val="00563977"/>
    <w:rsid w:val="00566093"/>
    <w:rsid w:val="00580C4C"/>
    <w:rsid w:val="005839B9"/>
    <w:rsid w:val="0059076C"/>
    <w:rsid w:val="00593952"/>
    <w:rsid w:val="005959C2"/>
    <w:rsid w:val="005972E5"/>
    <w:rsid w:val="005A1C32"/>
    <w:rsid w:val="005B3F22"/>
    <w:rsid w:val="005B6135"/>
    <w:rsid w:val="005C647C"/>
    <w:rsid w:val="005D69D3"/>
    <w:rsid w:val="005E68B3"/>
    <w:rsid w:val="005F14B9"/>
    <w:rsid w:val="005F4DA5"/>
    <w:rsid w:val="005F616F"/>
    <w:rsid w:val="00602AB2"/>
    <w:rsid w:val="006048E8"/>
    <w:rsid w:val="00606CF3"/>
    <w:rsid w:val="00610A1B"/>
    <w:rsid w:val="006223E4"/>
    <w:rsid w:val="00623142"/>
    <w:rsid w:val="00625EC1"/>
    <w:rsid w:val="00626218"/>
    <w:rsid w:val="00641EBE"/>
    <w:rsid w:val="00641F61"/>
    <w:rsid w:val="00647D3F"/>
    <w:rsid w:val="006568E8"/>
    <w:rsid w:val="00657023"/>
    <w:rsid w:val="00670D90"/>
    <w:rsid w:val="0067506B"/>
    <w:rsid w:val="0067537E"/>
    <w:rsid w:val="006845E4"/>
    <w:rsid w:val="006A196C"/>
    <w:rsid w:val="006B01FF"/>
    <w:rsid w:val="006B7769"/>
    <w:rsid w:val="006C078F"/>
    <w:rsid w:val="006C3301"/>
    <w:rsid w:val="006D1B4D"/>
    <w:rsid w:val="006D430C"/>
    <w:rsid w:val="006D5DEA"/>
    <w:rsid w:val="006D6012"/>
    <w:rsid w:val="006E1E9D"/>
    <w:rsid w:val="006E46E4"/>
    <w:rsid w:val="006F00D9"/>
    <w:rsid w:val="006F1994"/>
    <w:rsid w:val="006F4C9D"/>
    <w:rsid w:val="0070148D"/>
    <w:rsid w:val="0070216C"/>
    <w:rsid w:val="0071539E"/>
    <w:rsid w:val="00721664"/>
    <w:rsid w:val="00722A41"/>
    <w:rsid w:val="0072329D"/>
    <w:rsid w:val="00725881"/>
    <w:rsid w:val="007258D2"/>
    <w:rsid w:val="0072629B"/>
    <w:rsid w:val="00733E5D"/>
    <w:rsid w:val="00735900"/>
    <w:rsid w:val="007373BF"/>
    <w:rsid w:val="0074258A"/>
    <w:rsid w:val="007443CC"/>
    <w:rsid w:val="00747358"/>
    <w:rsid w:val="007511D1"/>
    <w:rsid w:val="00760506"/>
    <w:rsid w:val="0078030A"/>
    <w:rsid w:val="00782D88"/>
    <w:rsid w:val="007831B0"/>
    <w:rsid w:val="007865A7"/>
    <w:rsid w:val="00797341"/>
    <w:rsid w:val="007A3AE9"/>
    <w:rsid w:val="007A4311"/>
    <w:rsid w:val="007A5B0D"/>
    <w:rsid w:val="007B4B86"/>
    <w:rsid w:val="007B50AC"/>
    <w:rsid w:val="007C5A41"/>
    <w:rsid w:val="007D6ACA"/>
    <w:rsid w:val="007E1074"/>
    <w:rsid w:val="007E6CD9"/>
    <w:rsid w:val="007E6ECB"/>
    <w:rsid w:val="007F0F00"/>
    <w:rsid w:val="007F4AE0"/>
    <w:rsid w:val="007F6562"/>
    <w:rsid w:val="00800E32"/>
    <w:rsid w:val="00806A9F"/>
    <w:rsid w:val="00814660"/>
    <w:rsid w:val="008174BD"/>
    <w:rsid w:val="00822C71"/>
    <w:rsid w:val="00825018"/>
    <w:rsid w:val="008256A6"/>
    <w:rsid w:val="00831A58"/>
    <w:rsid w:val="00831E95"/>
    <w:rsid w:val="008341B3"/>
    <w:rsid w:val="00855855"/>
    <w:rsid w:val="008632D8"/>
    <w:rsid w:val="0086432F"/>
    <w:rsid w:val="00864953"/>
    <w:rsid w:val="00864A3B"/>
    <w:rsid w:val="00871E18"/>
    <w:rsid w:val="008723D3"/>
    <w:rsid w:val="00874816"/>
    <w:rsid w:val="0087758F"/>
    <w:rsid w:val="00881104"/>
    <w:rsid w:val="00884BE2"/>
    <w:rsid w:val="008965EB"/>
    <w:rsid w:val="008A2241"/>
    <w:rsid w:val="008B031C"/>
    <w:rsid w:val="008B1BC0"/>
    <w:rsid w:val="008B4EF0"/>
    <w:rsid w:val="008C6EA3"/>
    <w:rsid w:val="008D0CDE"/>
    <w:rsid w:val="008D1B66"/>
    <w:rsid w:val="008E2E14"/>
    <w:rsid w:val="008E68BB"/>
    <w:rsid w:val="008E7200"/>
    <w:rsid w:val="008F089F"/>
    <w:rsid w:val="008F1EC1"/>
    <w:rsid w:val="0091416C"/>
    <w:rsid w:val="009164E3"/>
    <w:rsid w:val="00917128"/>
    <w:rsid w:val="00921C9C"/>
    <w:rsid w:val="009310BD"/>
    <w:rsid w:val="009373F3"/>
    <w:rsid w:val="009419A1"/>
    <w:rsid w:val="009436FE"/>
    <w:rsid w:val="00943C72"/>
    <w:rsid w:val="009525DE"/>
    <w:rsid w:val="00956EC9"/>
    <w:rsid w:val="009604E8"/>
    <w:rsid w:val="0096463A"/>
    <w:rsid w:val="0097125F"/>
    <w:rsid w:val="00971528"/>
    <w:rsid w:val="00972842"/>
    <w:rsid w:val="00976075"/>
    <w:rsid w:val="009761DF"/>
    <w:rsid w:val="009902C7"/>
    <w:rsid w:val="00990D92"/>
    <w:rsid w:val="00991911"/>
    <w:rsid w:val="009971B6"/>
    <w:rsid w:val="009A3711"/>
    <w:rsid w:val="009A56E0"/>
    <w:rsid w:val="009A7F23"/>
    <w:rsid w:val="009B2D6F"/>
    <w:rsid w:val="009C389C"/>
    <w:rsid w:val="009C72E6"/>
    <w:rsid w:val="009D39FA"/>
    <w:rsid w:val="009D4635"/>
    <w:rsid w:val="009D4EB7"/>
    <w:rsid w:val="009D4ECB"/>
    <w:rsid w:val="009E015F"/>
    <w:rsid w:val="009E2361"/>
    <w:rsid w:val="009E328E"/>
    <w:rsid w:val="009E7993"/>
    <w:rsid w:val="009F642C"/>
    <w:rsid w:val="009F72B7"/>
    <w:rsid w:val="00A04F56"/>
    <w:rsid w:val="00A07EA5"/>
    <w:rsid w:val="00A10EE8"/>
    <w:rsid w:val="00A126E0"/>
    <w:rsid w:val="00A13BBA"/>
    <w:rsid w:val="00A1622C"/>
    <w:rsid w:val="00A36ACD"/>
    <w:rsid w:val="00A44C4F"/>
    <w:rsid w:val="00A50894"/>
    <w:rsid w:val="00A52DEC"/>
    <w:rsid w:val="00A56850"/>
    <w:rsid w:val="00A6349C"/>
    <w:rsid w:val="00A6515D"/>
    <w:rsid w:val="00A6754D"/>
    <w:rsid w:val="00A723AF"/>
    <w:rsid w:val="00A8319C"/>
    <w:rsid w:val="00A87F17"/>
    <w:rsid w:val="00A94915"/>
    <w:rsid w:val="00AA1C0A"/>
    <w:rsid w:val="00AB5084"/>
    <w:rsid w:val="00AC2D1E"/>
    <w:rsid w:val="00AC506B"/>
    <w:rsid w:val="00AD6E55"/>
    <w:rsid w:val="00AF0EEA"/>
    <w:rsid w:val="00AF6308"/>
    <w:rsid w:val="00B060B2"/>
    <w:rsid w:val="00B1743D"/>
    <w:rsid w:val="00B17F0C"/>
    <w:rsid w:val="00B22B85"/>
    <w:rsid w:val="00B23ADE"/>
    <w:rsid w:val="00B25FE8"/>
    <w:rsid w:val="00B27543"/>
    <w:rsid w:val="00B337C8"/>
    <w:rsid w:val="00B34001"/>
    <w:rsid w:val="00B44426"/>
    <w:rsid w:val="00B52805"/>
    <w:rsid w:val="00BA3B1F"/>
    <w:rsid w:val="00BB12D7"/>
    <w:rsid w:val="00BB5E9B"/>
    <w:rsid w:val="00BB72F6"/>
    <w:rsid w:val="00BD1AE9"/>
    <w:rsid w:val="00BD21EB"/>
    <w:rsid w:val="00BD2CE1"/>
    <w:rsid w:val="00BE0F33"/>
    <w:rsid w:val="00BE1759"/>
    <w:rsid w:val="00BF042C"/>
    <w:rsid w:val="00BF4118"/>
    <w:rsid w:val="00C011EE"/>
    <w:rsid w:val="00C01830"/>
    <w:rsid w:val="00C03896"/>
    <w:rsid w:val="00C11EE7"/>
    <w:rsid w:val="00C2701C"/>
    <w:rsid w:val="00C30B89"/>
    <w:rsid w:val="00C3379D"/>
    <w:rsid w:val="00C3386D"/>
    <w:rsid w:val="00C4047B"/>
    <w:rsid w:val="00C60399"/>
    <w:rsid w:val="00C61683"/>
    <w:rsid w:val="00C619CF"/>
    <w:rsid w:val="00C62D6F"/>
    <w:rsid w:val="00C71288"/>
    <w:rsid w:val="00C76C58"/>
    <w:rsid w:val="00C915FA"/>
    <w:rsid w:val="00C918F8"/>
    <w:rsid w:val="00C929D7"/>
    <w:rsid w:val="00CB20A4"/>
    <w:rsid w:val="00CB2A95"/>
    <w:rsid w:val="00CB3A57"/>
    <w:rsid w:val="00CB75F7"/>
    <w:rsid w:val="00CC34B0"/>
    <w:rsid w:val="00CC5F5E"/>
    <w:rsid w:val="00CF03CA"/>
    <w:rsid w:val="00D11505"/>
    <w:rsid w:val="00D12170"/>
    <w:rsid w:val="00D1437B"/>
    <w:rsid w:val="00D15AB5"/>
    <w:rsid w:val="00D2295B"/>
    <w:rsid w:val="00D23A03"/>
    <w:rsid w:val="00D279E8"/>
    <w:rsid w:val="00D31878"/>
    <w:rsid w:val="00D356D5"/>
    <w:rsid w:val="00D35F97"/>
    <w:rsid w:val="00D42730"/>
    <w:rsid w:val="00D449AB"/>
    <w:rsid w:val="00D47FA5"/>
    <w:rsid w:val="00D50F41"/>
    <w:rsid w:val="00D5562F"/>
    <w:rsid w:val="00D56037"/>
    <w:rsid w:val="00D60364"/>
    <w:rsid w:val="00D72EAA"/>
    <w:rsid w:val="00D8520F"/>
    <w:rsid w:val="00D9276C"/>
    <w:rsid w:val="00D95994"/>
    <w:rsid w:val="00D9795D"/>
    <w:rsid w:val="00DA20A9"/>
    <w:rsid w:val="00DA70C5"/>
    <w:rsid w:val="00DB1B68"/>
    <w:rsid w:val="00DB2AEC"/>
    <w:rsid w:val="00DB6BDA"/>
    <w:rsid w:val="00DB7248"/>
    <w:rsid w:val="00DD7F56"/>
    <w:rsid w:val="00DE5BA9"/>
    <w:rsid w:val="00DF1F54"/>
    <w:rsid w:val="00E01A74"/>
    <w:rsid w:val="00E078FB"/>
    <w:rsid w:val="00E1018A"/>
    <w:rsid w:val="00E12ABA"/>
    <w:rsid w:val="00E1496C"/>
    <w:rsid w:val="00E219F6"/>
    <w:rsid w:val="00E24E1A"/>
    <w:rsid w:val="00E26197"/>
    <w:rsid w:val="00E26E57"/>
    <w:rsid w:val="00E30FFE"/>
    <w:rsid w:val="00E46A9B"/>
    <w:rsid w:val="00E524ED"/>
    <w:rsid w:val="00E655C1"/>
    <w:rsid w:val="00E7326F"/>
    <w:rsid w:val="00E74B36"/>
    <w:rsid w:val="00E93366"/>
    <w:rsid w:val="00EA0879"/>
    <w:rsid w:val="00EC2C16"/>
    <w:rsid w:val="00EC3FD2"/>
    <w:rsid w:val="00EC61FA"/>
    <w:rsid w:val="00ED3EC3"/>
    <w:rsid w:val="00ED4493"/>
    <w:rsid w:val="00ED6D1B"/>
    <w:rsid w:val="00EE1600"/>
    <w:rsid w:val="00EF6E02"/>
    <w:rsid w:val="00F00339"/>
    <w:rsid w:val="00F004D4"/>
    <w:rsid w:val="00F02581"/>
    <w:rsid w:val="00F05622"/>
    <w:rsid w:val="00F06011"/>
    <w:rsid w:val="00F17295"/>
    <w:rsid w:val="00F17A4E"/>
    <w:rsid w:val="00F238FA"/>
    <w:rsid w:val="00F26A12"/>
    <w:rsid w:val="00F32D62"/>
    <w:rsid w:val="00F34458"/>
    <w:rsid w:val="00F41803"/>
    <w:rsid w:val="00F56A05"/>
    <w:rsid w:val="00F56CA7"/>
    <w:rsid w:val="00F631E6"/>
    <w:rsid w:val="00F72130"/>
    <w:rsid w:val="00F76FA4"/>
    <w:rsid w:val="00F91B1D"/>
    <w:rsid w:val="00FA0628"/>
    <w:rsid w:val="00FA0990"/>
    <w:rsid w:val="00FA0A2C"/>
    <w:rsid w:val="00FA7786"/>
    <w:rsid w:val="00FC092E"/>
    <w:rsid w:val="00FC35AD"/>
    <w:rsid w:val="00FC7B01"/>
    <w:rsid w:val="00FD0985"/>
    <w:rsid w:val="00FD7C2D"/>
    <w:rsid w:val="00FE7A40"/>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93FF"/>
  <w15:chartTrackingRefBased/>
  <w15:docId w15:val="{5226640C-6565-422E-BAC8-F33CDE6C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0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3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F6308"/>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95994"/>
    <w:pPr>
      <w:ind w:left="720"/>
      <w:contextualSpacing/>
    </w:pPr>
  </w:style>
  <w:style w:type="character" w:styleId="CommentReference">
    <w:name w:val="annotation reference"/>
    <w:basedOn w:val="DefaultParagraphFont"/>
    <w:uiPriority w:val="99"/>
    <w:semiHidden/>
    <w:unhideWhenUsed/>
    <w:rsid w:val="005C647C"/>
    <w:rPr>
      <w:sz w:val="16"/>
      <w:szCs w:val="16"/>
    </w:rPr>
  </w:style>
  <w:style w:type="paragraph" w:styleId="CommentText">
    <w:name w:val="annotation text"/>
    <w:basedOn w:val="Normal"/>
    <w:link w:val="CommentTextChar"/>
    <w:uiPriority w:val="99"/>
    <w:semiHidden/>
    <w:unhideWhenUsed/>
    <w:rsid w:val="005C647C"/>
    <w:rPr>
      <w:sz w:val="20"/>
      <w:szCs w:val="20"/>
    </w:rPr>
  </w:style>
  <w:style w:type="character" w:customStyle="1" w:styleId="CommentTextChar">
    <w:name w:val="Comment Text Char"/>
    <w:basedOn w:val="DefaultParagraphFont"/>
    <w:link w:val="CommentText"/>
    <w:uiPriority w:val="99"/>
    <w:semiHidden/>
    <w:rsid w:val="005C64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C647C"/>
    <w:rPr>
      <w:b/>
      <w:bCs/>
    </w:rPr>
  </w:style>
  <w:style w:type="character" w:customStyle="1" w:styleId="CommentSubjectChar">
    <w:name w:val="Comment Subject Char"/>
    <w:basedOn w:val="CommentTextChar"/>
    <w:link w:val="CommentSubject"/>
    <w:uiPriority w:val="99"/>
    <w:semiHidden/>
    <w:rsid w:val="005C647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C6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100</cp:revision>
  <dcterms:created xsi:type="dcterms:W3CDTF">2016-04-22T15:06:00Z</dcterms:created>
  <dcterms:modified xsi:type="dcterms:W3CDTF">2016-05-20T23:27:00Z</dcterms:modified>
</cp:coreProperties>
</file>